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四川银行定开系列6个月17号净值型理财产品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390,691,000.00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11.07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3,078,460.64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3,992,647.01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392,232,356.27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392,232,356.27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1.1107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321,895,789.05</w:t>
            </w:r>
          </w:p>
        </w:tc>
        <w:tc>
          <w:tcPr>
            <w:tcW w:w="1749" w:type="dxa"/>
            <w:shd w:val="clear" w:color="auto" w:fill="auto"/>
            <w:vAlign w:val="center"/>
          </w:tcPr>
          <w:p>
            <w:pPr>
              <w:jc w:val="right"/>
            </w:pPr>
            <w:r>
              <w:t>80.65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301,816,632.89</w:t>
            </w:r>
          </w:p>
        </w:tc>
        <w:tc>
          <w:tcPr>
            <w:tcW w:w="1749" w:type="dxa"/>
            <w:shd w:val="clear" w:color="auto" w:fill="auto"/>
            <w:vAlign w:val="center"/>
          </w:tcPr>
          <w:p>
            <w:pPr>
              <w:jc w:val="right"/>
            </w:pPr>
            <w:r>
              <w:t>75.62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20,079,156.16</w:t>
            </w:r>
          </w:p>
        </w:tc>
        <w:tc>
          <w:tcPr>
            <w:tcW w:w="1749" w:type="dxa"/>
            <w:shd w:val="clear" w:color="auto" w:fill="auto"/>
            <w:vAlign w:val="center"/>
          </w:tcPr>
          <w:p>
            <w:pPr>
              <w:jc w:val="right"/>
            </w:pPr>
            <w:r>
              <w:t>5.03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77,016,592.28</w:t>
            </w:r>
          </w:p>
        </w:tc>
        <w:tc>
          <w:tcPr>
            <w:tcW w:w="1749" w:type="dxa"/>
            <w:shd w:val="clear" w:color="auto" w:fill="auto"/>
            <w:vAlign w:val="center"/>
          </w:tcPr>
          <w:p>
            <w:pPr>
              <w:jc w:val="right"/>
            </w:pPr>
            <w:r>
              <w:t>19.30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205,784.01</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29,494.95</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399,147,660.29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77,016,592.28</w:t>
            </w:r>
          </w:p>
        </w:tc>
        <w:tc>
          <w:tcPr>
            <w:tcW w:w="2431" w:type="dxa"/>
            <w:shd w:val="clear" w:color="auto" w:fill="auto"/>
            <w:vAlign w:val="center"/>
          </w:tcPr>
          <w:p>
            <w:pPr>
              <w:jc w:val="right"/>
            </w:pPr>
            <w:bookmarkStart w:id="3" w:name="OLE_LINK6"/>
            <w:bookmarkEnd w:id="3"/>
            <w:bookmarkStart w:id="4" w:name="OLE_LINK5"/>
            <w:bookmarkEnd w:id="4"/>
            <w:r>
              <w:rPr>
                <w:rFonts w:hint="eastAsia"/>
              </w:rPr>
              <w:t>19.64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25吉林银行CD075</w:t>
            </w:r>
          </w:p>
        </w:tc>
        <w:tc>
          <w:tcPr>
            <w:tcW w:w="2693" w:type="dxa"/>
            <w:shd w:val="clear" w:color="auto" w:fill="auto"/>
            <w:vAlign w:val="center"/>
          </w:tcPr>
          <w:p>
            <w:pPr>
              <w:ind w:hanging="1"/>
              <w:jc w:val="right"/>
            </w:pPr>
            <w:r>
              <w:rPr>
                <w:b w:val="0"/>
                <w:i w:val="0"/>
                <w:strike w:val="0"/>
                <w:u w:val="none"/>
              </w:rPr>
              <w:t>29,942,201.09</w:t>
            </w:r>
          </w:p>
        </w:tc>
        <w:tc>
          <w:tcPr>
            <w:tcW w:w="2431" w:type="dxa"/>
            <w:shd w:val="clear" w:color="auto" w:fill="auto"/>
            <w:vAlign w:val="center"/>
          </w:tcPr>
          <w:p>
            <w:pPr>
              <w:ind w:hanging="1"/>
              <w:jc w:val="right"/>
            </w:pPr>
            <w:r>
              <w:rPr>
                <w:rFonts w:hint="eastAsia"/>
                <w:b w:val="0"/>
                <w:i w:val="0"/>
                <w:strike w:val="0"/>
                <w:u w:val="none"/>
              </w:rPr>
              <w:t>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21,220,328.77</w:t>
            </w:r>
          </w:p>
        </w:tc>
        <w:tc>
          <w:tcPr>
            <w:tcW w:w="2431" w:type="dxa"/>
            <w:shd w:val="clear" w:color="auto" w:fill="auto"/>
            <w:vAlign w:val="center"/>
          </w:tcPr>
          <w:p>
            <w:pPr>
              <w:ind w:hanging="1"/>
              <w:jc w:val="right"/>
            </w:pPr>
            <w:r>
              <w:rPr>
                <w:rFonts w:hint="eastAsia"/>
                <w:b w:val="0"/>
                <w:i w:val="0"/>
                <w:strike w:val="0"/>
                <w:u w:val="none"/>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20,867,479.45</w:t>
            </w:r>
          </w:p>
        </w:tc>
        <w:tc>
          <w:tcPr>
            <w:tcW w:w="2431" w:type="dxa"/>
            <w:shd w:val="clear" w:color="auto" w:fill="auto"/>
            <w:vAlign w:val="center"/>
          </w:tcPr>
          <w:p>
            <w:pPr>
              <w:ind w:hanging="1"/>
              <w:jc w:val="right"/>
            </w:pPr>
            <w:r>
              <w:rPr>
                <w:rFonts w:hint="eastAsia"/>
                <w:b w:val="0"/>
                <w:i w:val="0"/>
                <w:strike w:val="0"/>
                <w:u w:val="none"/>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20,079,156.16</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19,705,965.37</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16,142,356.16</w:t>
            </w:r>
          </w:p>
        </w:tc>
        <w:tc>
          <w:tcPr>
            <w:tcW w:w="2431" w:type="dxa"/>
            <w:shd w:val="clear" w:color="auto" w:fill="auto"/>
            <w:vAlign w:val="center"/>
          </w:tcPr>
          <w:p>
            <w:pPr>
              <w:ind w:hanging="1"/>
              <w:jc w:val="right"/>
            </w:pPr>
            <w:r>
              <w:rPr>
                <w:rFonts w:hint="eastAsia"/>
                <w:b w:val="0"/>
                <w:i w:val="0"/>
                <w:strike w:val="0"/>
                <w:u w:val="none"/>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15,342,336.99</w:t>
            </w:r>
          </w:p>
        </w:tc>
        <w:tc>
          <w:tcPr>
            <w:tcW w:w="2431" w:type="dxa"/>
            <w:shd w:val="clear" w:color="auto" w:fill="auto"/>
            <w:vAlign w:val="center"/>
          </w:tcPr>
          <w:p>
            <w:pPr>
              <w:ind w:hanging="1"/>
              <w:jc w:val="right"/>
            </w:pPr>
            <w:r>
              <w:rPr>
                <w:rFonts w:hint="eastAsia"/>
                <w:b w:val="0"/>
                <w:i w:val="0"/>
                <w:strike w:val="0"/>
                <w:u w:val="none"/>
              </w:rPr>
              <w:t>3.91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8B827C3"/>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2025-07-10T07:11:19Z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